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5D" w:rsidRDefault="00625EF9" w:rsidP="005645AB">
      <w:pPr>
        <w:rPr>
          <w:b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t xml:space="preserve"> </w:t>
      </w:r>
    </w:p>
    <w:p w:rsidR="004F71FE" w:rsidRPr="00E82038" w:rsidRDefault="005645AB" w:rsidP="005645AB">
      <w:pPr>
        <w:rPr>
          <w:b/>
          <w:i/>
          <w:color w:val="1F497D" w:themeColor="text2"/>
          <w:sz w:val="28"/>
          <w:szCs w:val="28"/>
        </w:rPr>
      </w:pPr>
      <w:r w:rsidRPr="00E82038">
        <w:rPr>
          <w:b/>
          <w:sz w:val="28"/>
          <w:szCs w:val="28"/>
        </w:rPr>
        <w:t xml:space="preserve"> </w:t>
      </w:r>
      <w:r w:rsidR="004F71FE" w:rsidRPr="00E82038">
        <w:rPr>
          <w:b/>
          <w:sz w:val="28"/>
          <w:szCs w:val="28"/>
        </w:rPr>
        <w:t> </w:t>
      </w:r>
      <w:r w:rsidR="004F71FE" w:rsidRPr="00E82038">
        <w:rPr>
          <w:b/>
          <w:bCs/>
          <w:color w:val="1F497D" w:themeColor="text2"/>
          <w:sz w:val="28"/>
          <w:szCs w:val="28"/>
          <w:u w:val="single"/>
        </w:rPr>
        <w:t>Наименование семинара:</w:t>
      </w:r>
      <w:r w:rsidR="004F71FE" w:rsidRPr="00E82038">
        <w:rPr>
          <w:b/>
          <w:color w:val="1F497D" w:themeColor="text2"/>
          <w:sz w:val="28"/>
          <w:szCs w:val="28"/>
        </w:rPr>
        <w:t xml:space="preserve"> </w:t>
      </w:r>
      <w:r w:rsidR="004F71FE" w:rsidRPr="00E82038">
        <w:rPr>
          <w:b/>
          <w:i/>
          <w:color w:val="1F497D" w:themeColor="text2"/>
          <w:sz w:val="28"/>
          <w:szCs w:val="28"/>
        </w:rPr>
        <w:t>«Основы ипотечного жилищного кредитования»</w:t>
      </w:r>
    </w:p>
    <w:p w:rsidR="005645AB" w:rsidRPr="004F71FE" w:rsidRDefault="005645AB" w:rsidP="004F71FE">
      <w:pPr>
        <w:pStyle w:val="2"/>
        <w:ind w:left="3060" w:hanging="3060"/>
        <w:jc w:val="both"/>
        <w:rPr>
          <w:b w:val="0"/>
          <w:color w:val="1F497D" w:themeColor="text2"/>
          <w:sz w:val="24"/>
        </w:rPr>
      </w:pPr>
    </w:p>
    <w:p w:rsidR="004F71FE" w:rsidRPr="005645AB" w:rsidRDefault="005645AB" w:rsidP="004F71FE">
      <w:pPr>
        <w:jc w:val="both"/>
      </w:pPr>
      <w:r>
        <w:rPr>
          <w:b/>
          <w:color w:val="1F497D" w:themeColor="text2"/>
        </w:rPr>
        <w:t xml:space="preserve">            </w:t>
      </w:r>
      <w:r w:rsidR="004F71FE" w:rsidRPr="004F71FE">
        <w:rPr>
          <w:b/>
          <w:color w:val="1F497D" w:themeColor="text2"/>
        </w:rPr>
        <w:t xml:space="preserve">Цель семинара: </w:t>
      </w:r>
      <w:r>
        <w:rPr>
          <w:b/>
          <w:color w:val="1F497D" w:themeColor="text2"/>
        </w:rPr>
        <w:t xml:space="preserve">   </w:t>
      </w:r>
      <w:r w:rsidR="004F71FE" w:rsidRPr="005645AB">
        <w:t>Ознакомится с основами ипотечного кредитования.</w:t>
      </w:r>
    </w:p>
    <w:p w:rsidR="004F71FE" w:rsidRPr="004F71FE" w:rsidRDefault="004F71FE" w:rsidP="004F71FE">
      <w:pPr>
        <w:pStyle w:val="a3"/>
        <w:rPr>
          <w:snapToGrid w:val="0"/>
          <w:sz w:val="20"/>
          <w:szCs w:val="20"/>
          <w:u w:val="single"/>
        </w:rPr>
      </w:pP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4F71FE" w:rsidRPr="000F1AD7" w:rsidRDefault="004F71FE" w:rsidP="004F71FE">
      <w:pPr>
        <w:pStyle w:val="a5"/>
        <w:rPr>
          <w:sz w:val="24"/>
        </w:rPr>
      </w:pPr>
    </w:p>
    <w:p w:rsidR="004F71FE" w:rsidRPr="002A3D46" w:rsidRDefault="004F71FE" w:rsidP="004F71FE">
      <w:pPr>
        <w:pStyle w:val="a5"/>
        <w:rPr>
          <w:sz w:val="24"/>
        </w:rPr>
      </w:pPr>
      <w:r w:rsidRPr="000F1AD7">
        <w:rPr>
          <w:sz w:val="24"/>
        </w:rPr>
        <w:t xml:space="preserve">Продолжительность семинара  – </w:t>
      </w:r>
      <w:r w:rsidRPr="004F71FE">
        <w:rPr>
          <w:sz w:val="24"/>
        </w:rPr>
        <w:t xml:space="preserve"> </w:t>
      </w:r>
      <w:r w:rsidR="00E82038">
        <w:rPr>
          <w:sz w:val="24"/>
        </w:rPr>
        <w:t>2</w:t>
      </w:r>
      <w:r w:rsidRPr="000F1AD7">
        <w:rPr>
          <w:sz w:val="24"/>
        </w:rPr>
        <w:t xml:space="preserve"> час</w:t>
      </w:r>
      <w:r>
        <w:rPr>
          <w:sz w:val="24"/>
        </w:rPr>
        <w:t>а</w:t>
      </w:r>
    </w:p>
    <w:p w:rsidR="004F71FE" w:rsidRPr="004F71FE" w:rsidRDefault="004F71FE" w:rsidP="004F71FE">
      <w:pPr>
        <w:rPr>
          <w:snapToGrid w:val="0"/>
        </w:rPr>
      </w:pPr>
      <w:r w:rsidRPr="000F1AD7">
        <w:rPr>
          <w:snapToGrid w:val="0"/>
        </w:rPr>
        <w:t xml:space="preserve">один </w:t>
      </w:r>
      <w:r>
        <w:rPr>
          <w:snapToGrid w:val="0"/>
        </w:rPr>
        <w:t>семинарский час</w:t>
      </w:r>
      <w:r w:rsidRPr="000F1AD7">
        <w:rPr>
          <w:snapToGrid w:val="0"/>
        </w:rPr>
        <w:t xml:space="preserve">  -  </w:t>
      </w:r>
      <w:r>
        <w:rPr>
          <w:snapToGrid w:val="0"/>
        </w:rPr>
        <w:t>4</w:t>
      </w:r>
      <w:r w:rsidR="005645AB">
        <w:rPr>
          <w:snapToGrid w:val="0"/>
        </w:rPr>
        <w:t>5</w:t>
      </w:r>
      <w:r>
        <w:rPr>
          <w:snapToGrid w:val="0"/>
        </w:rPr>
        <w:t xml:space="preserve"> минут</w:t>
      </w:r>
    </w:p>
    <w:p w:rsidR="004F71FE" w:rsidRDefault="004F71FE" w:rsidP="004F71FE">
      <w:pPr>
        <w:rPr>
          <w:bCs/>
        </w:rPr>
      </w:pPr>
      <w:r w:rsidRPr="000F1AD7">
        <w:rPr>
          <w:b/>
        </w:rPr>
        <w:t>Наименование темы</w:t>
      </w:r>
      <w:r>
        <w:rPr>
          <w:b/>
        </w:rPr>
        <w:t xml:space="preserve">. </w:t>
      </w:r>
      <w:r>
        <w:rPr>
          <w:bCs/>
        </w:rPr>
        <w:t>Понятие ипотеки. История развития ипотеки в России. Ипотечная терминология. Зарубежный опыт в области ипотечного жилищного кредитования. Реализуемые в РФ модели ипотечного жилищного кредитования. Перспективы развития ипотечного жилищного кредитования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Управление рисками в системе ипотечного жилищного кредитования. Ипотечные ценные бумаги.  Ресурсное обеспечение ипотечного  жилищного кредитования.</w:t>
      </w:r>
    </w:p>
    <w:p w:rsidR="004F71FE" w:rsidRPr="00E82038" w:rsidRDefault="004F71FE" w:rsidP="004F71FE">
      <w:pPr>
        <w:rPr>
          <w:bCs/>
          <w:sz w:val="28"/>
          <w:szCs w:val="28"/>
        </w:rPr>
      </w:pPr>
      <w:r w:rsidRPr="00E82038">
        <w:rPr>
          <w:b/>
          <w:bCs/>
          <w:color w:val="1F497D" w:themeColor="text2"/>
          <w:sz w:val="28"/>
          <w:szCs w:val="28"/>
        </w:rPr>
        <w:t>Наименование семинара</w:t>
      </w:r>
      <w:proofErr w:type="gramStart"/>
      <w:r w:rsidRPr="00E82038">
        <w:rPr>
          <w:b/>
          <w:bCs/>
          <w:color w:val="1F497D" w:themeColor="text2"/>
          <w:sz w:val="28"/>
          <w:szCs w:val="28"/>
        </w:rPr>
        <w:t xml:space="preserve"> :</w:t>
      </w:r>
      <w:proofErr w:type="gramEnd"/>
      <w:r w:rsidRPr="00E82038">
        <w:rPr>
          <w:bCs/>
          <w:color w:val="1F497D" w:themeColor="text2"/>
          <w:sz w:val="28"/>
          <w:szCs w:val="28"/>
        </w:rPr>
        <w:t xml:space="preserve">  «</w:t>
      </w:r>
      <w:r w:rsidRPr="00E82038">
        <w:rPr>
          <w:b/>
          <w:bCs/>
          <w:color w:val="1F497D" w:themeColor="text2"/>
          <w:sz w:val="28"/>
          <w:szCs w:val="28"/>
        </w:rPr>
        <w:t>Ипотечная сделка по Стандартам выдачи, рефинансирования и сопровождения ипотечных кредитов (займов) ОАО «АИЖК».</w:t>
      </w:r>
    </w:p>
    <w:p w:rsidR="004F71FE" w:rsidRPr="004F71FE" w:rsidRDefault="004F71FE" w:rsidP="004F71FE">
      <w:pPr>
        <w:rPr>
          <w:bCs/>
        </w:rPr>
      </w:pPr>
      <w:r w:rsidRPr="004F71FE">
        <w:rPr>
          <w:b/>
          <w:bCs/>
        </w:rPr>
        <w:t xml:space="preserve">Цель семинара: </w:t>
      </w:r>
      <w:r>
        <w:rPr>
          <w:bCs/>
        </w:rPr>
        <w:t>Сформировать целостное представление о сущности ипотечной сделки, ознакомить с моделью и особенностями ипотечной сделки.</w:t>
      </w:r>
    </w:p>
    <w:p w:rsidR="004F71FE" w:rsidRPr="004F71FE" w:rsidRDefault="004F71FE" w:rsidP="004F71FE">
      <w:pPr>
        <w:pStyle w:val="a3"/>
        <w:rPr>
          <w:snapToGrid w:val="0"/>
          <w:sz w:val="20"/>
          <w:szCs w:val="20"/>
          <w:u w:val="single"/>
        </w:rPr>
      </w:pP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4F71FE" w:rsidRDefault="004F71FE" w:rsidP="004F71FE">
      <w:pPr>
        <w:rPr>
          <w:bCs/>
        </w:rPr>
      </w:pPr>
      <w:r>
        <w:rPr>
          <w:bCs/>
        </w:rPr>
        <w:t xml:space="preserve">Продолжительность семинара – </w:t>
      </w:r>
      <w:r w:rsidR="00E82038">
        <w:rPr>
          <w:bCs/>
        </w:rPr>
        <w:t>2</w:t>
      </w:r>
      <w:r>
        <w:rPr>
          <w:bCs/>
        </w:rPr>
        <w:t xml:space="preserve"> часа.   Один семинарский час – 4</w:t>
      </w:r>
      <w:r w:rsidR="005645AB">
        <w:rPr>
          <w:bCs/>
        </w:rPr>
        <w:t>5</w:t>
      </w:r>
      <w:r>
        <w:rPr>
          <w:bCs/>
        </w:rPr>
        <w:t xml:space="preserve"> мин.</w:t>
      </w:r>
    </w:p>
    <w:p w:rsidR="004F71FE" w:rsidRPr="005645AB" w:rsidRDefault="005645AB" w:rsidP="004F71FE">
      <w:r>
        <w:rPr>
          <w:bCs/>
        </w:rPr>
        <w:t xml:space="preserve"> </w:t>
      </w:r>
      <w:r w:rsidR="004F71FE" w:rsidRPr="005645AB">
        <w:rPr>
          <w:bCs/>
        </w:rPr>
        <w:t>Понятие   ипотечной сделки.</w:t>
      </w:r>
      <w:r w:rsidR="00320727" w:rsidRPr="00320727">
        <w:rPr>
          <w:bCs/>
        </w:rPr>
        <w:t xml:space="preserve"> </w:t>
      </w:r>
      <w:r w:rsidR="004F71FE" w:rsidRPr="005645AB">
        <w:rPr>
          <w:bCs/>
        </w:rPr>
        <w:t>Правовое регулирование ипотечной сделки.</w:t>
      </w:r>
      <w:r w:rsidR="00320727" w:rsidRPr="00320727">
        <w:rPr>
          <w:bCs/>
        </w:rPr>
        <w:t xml:space="preserve"> </w:t>
      </w:r>
      <w:r w:rsidR="004F71FE" w:rsidRPr="005645AB">
        <w:t>Основные требования к кредитному договор</w:t>
      </w:r>
      <w:proofErr w:type="gramStart"/>
      <w:r w:rsidR="004F71FE" w:rsidRPr="005645AB">
        <w:t>у</w:t>
      </w:r>
      <w:r>
        <w:t>(</w:t>
      </w:r>
      <w:proofErr w:type="gramEnd"/>
      <w:r>
        <w:t>АИЖК)</w:t>
      </w:r>
      <w:r w:rsidR="004F71FE" w:rsidRPr="005645AB">
        <w:t xml:space="preserve"> .Основные требования к договору купли-продажи жилья.  Основные требования к закладной.   Проверка документов кредитного дела</w:t>
      </w:r>
      <w:r>
        <w:t>.</w:t>
      </w:r>
    </w:p>
    <w:p w:rsidR="004F71FE" w:rsidRPr="00E82038" w:rsidRDefault="004F71FE" w:rsidP="004F71FE">
      <w:pPr>
        <w:rPr>
          <w:b/>
          <w:color w:val="17365D" w:themeColor="text2" w:themeShade="BF"/>
          <w:sz w:val="28"/>
          <w:szCs w:val="28"/>
        </w:rPr>
      </w:pPr>
      <w:r w:rsidRPr="00E82038">
        <w:rPr>
          <w:b/>
          <w:bCs/>
          <w:color w:val="1F497D" w:themeColor="text2"/>
          <w:sz w:val="28"/>
          <w:szCs w:val="28"/>
          <w:u w:val="single"/>
        </w:rPr>
        <w:t>Наименование семинара:</w:t>
      </w:r>
      <w:r w:rsidRPr="00E82038">
        <w:rPr>
          <w:color w:val="1F497D" w:themeColor="text2"/>
          <w:sz w:val="28"/>
          <w:szCs w:val="28"/>
        </w:rPr>
        <w:t xml:space="preserve">  «</w:t>
      </w:r>
      <w:r w:rsidRPr="00E82038">
        <w:rPr>
          <w:b/>
          <w:color w:val="1F497D" w:themeColor="text2"/>
          <w:sz w:val="28"/>
          <w:szCs w:val="28"/>
        </w:rPr>
        <w:t>Законодательные</w:t>
      </w:r>
      <w:r w:rsidRPr="00E82038">
        <w:rPr>
          <w:b/>
          <w:color w:val="17365D" w:themeColor="text2" w:themeShade="BF"/>
          <w:sz w:val="28"/>
          <w:szCs w:val="28"/>
        </w:rPr>
        <w:t xml:space="preserve"> акты, регулирующие вопросы ипотеки».</w:t>
      </w:r>
    </w:p>
    <w:p w:rsidR="004F71FE" w:rsidRPr="004F71FE" w:rsidRDefault="004F71FE" w:rsidP="004F71FE">
      <w:r w:rsidRPr="004F71FE">
        <w:rPr>
          <w:b/>
        </w:rPr>
        <w:t>Цель семинара:</w:t>
      </w:r>
      <w:r>
        <w:t xml:space="preserve"> Сформировать представление о законодательных актах, способствующих формированию рынка доступного жилья, в том числе и развитию системы ипотечного жилищного кредитования  в Российской Федерации.</w:t>
      </w:r>
    </w:p>
    <w:p w:rsidR="004F71FE" w:rsidRDefault="004F71FE" w:rsidP="004F71FE">
      <w:pPr>
        <w:pStyle w:val="a3"/>
        <w:rPr>
          <w:sz w:val="20"/>
          <w:szCs w:val="20"/>
          <w:u w:val="single"/>
        </w:rPr>
      </w:pP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E82038" w:rsidRDefault="00E82038" w:rsidP="004F71FE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Продолжительность семинара – 2 час </w:t>
      </w:r>
    </w:p>
    <w:p w:rsidR="00E82038" w:rsidRPr="004F71FE" w:rsidRDefault="00E82038" w:rsidP="004F71FE">
      <w:pPr>
        <w:pStyle w:val="a3"/>
        <w:rPr>
          <w:snapToGrid w:val="0"/>
          <w:sz w:val="20"/>
          <w:szCs w:val="20"/>
          <w:u w:val="single"/>
        </w:rPr>
      </w:pPr>
    </w:p>
    <w:p w:rsidR="004F71FE" w:rsidRDefault="004F71FE" w:rsidP="004F71FE">
      <w:r w:rsidRPr="004F71FE">
        <w:rPr>
          <w:b/>
          <w:bCs/>
        </w:rPr>
        <w:t xml:space="preserve">Наименование темы: </w:t>
      </w:r>
      <w:r>
        <w:rPr>
          <w:bCs/>
        </w:rPr>
        <w:t xml:space="preserve">Законодательные акты РФ, способствующие развитию системы ипотечного жилищного кредитования. </w:t>
      </w:r>
      <w:r>
        <w:t xml:space="preserve">Законодательные акты РФ, способствующие развитию жилищного строительства. Правовое регулирование долевого участия в строительстве. </w:t>
      </w:r>
      <w:r w:rsidRPr="00346700">
        <w:rPr>
          <w:rStyle w:val="a7"/>
          <w:b w:val="0"/>
        </w:rPr>
        <w:t xml:space="preserve">Изменения в </w:t>
      </w:r>
      <w:r>
        <w:rPr>
          <w:rStyle w:val="a7"/>
          <w:b w:val="0"/>
        </w:rPr>
        <w:t xml:space="preserve">законодательные акты, регулирующие порядок </w:t>
      </w:r>
      <w:r w:rsidRPr="00346700">
        <w:rPr>
          <w:rStyle w:val="a7"/>
          <w:b w:val="0"/>
        </w:rPr>
        <w:t>государственной регистрации прав на недвижимое имущество и сделок с ним</w:t>
      </w:r>
      <w:proofErr w:type="gramStart"/>
      <w:r w:rsidRPr="00346700">
        <w:rPr>
          <w:rStyle w:val="a7"/>
          <w:b w:val="0"/>
        </w:rPr>
        <w:t>.</w:t>
      </w:r>
      <w:r>
        <w:t>П</w:t>
      </w:r>
      <w:proofErr w:type="gramEnd"/>
      <w:r>
        <w:t xml:space="preserve">ерспективы дальнейшего развития законодательства по формированию рынка доступного жилья. </w:t>
      </w:r>
    </w:p>
    <w:p w:rsidR="004F71FE" w:rsidRPr="00E82038" w:rsidRDefault="004F71FE" w:rsidP="004F71FE">
      <w:pPr>
        <w:rPr>
          <w:b/>
          <w:bCs/>
          <w:color w:val="1F497D" w:themeColor="text2"/>
          <w:sz w:val="28"/>
          <w:szCs w:val="28"/>
          <w:u w:val="single"/>
        </w:rPr>
      </w:pPr>
      <w:r w:rsidRPr="00E82038">
        <w:rPr>
          <w:b/>
          <w:bCs/>
          <w:sz w:val="28"/>
          <w:szCs w:val="28"/>
          <w:u w:val="single"/>
        </w:rPr>
        <w:lastRenderedPageBreak/>
        <w:t>Наименование семинара:</w:t>
      </w:r>
      <w:r w:rsidR="00320727" w:rsidRPr="00E82038">
        <w:rPr>
          <w:b/>
          <w:bCs/>
          <w:sz w:val="28"/>
          <w:szCs w:val="28"/>
          <w:u w:val="single"/>
        </w:rPr>
        <w:t xml:space="preserve"> </w:t>
      </w:r>
      <w:r w:rsidRPr="00E82038">
        <w:rPr>
          <w:b/>
          <w:bCs/>
          <w:sz w:val="28"/>
          <w:szCs w:val="28"/>
          <w:u w:val="single"/>
        </w:rPr>
        <w:t xml:space="preserve"> «</w:t>
      </w:r>
      <w:r w:rsidRPr="00E82038">
        <w:rPr>
          <w:b/>
          <w:bCs/>
          <w:color w:val="1F497D" w:themeColor="text2"/>
          <w:sz w:val="28"/>
          <w:szCs w:val="28"/>
          <w:u w:val="single"/>
        </w:rPr>
        <w:t xml:space="preserve">Предварительная квалификация заемщика и </w:t>
      </w:r>
      <w:proofErr w:type="gramStart"/>
      <w:r w:rsidRPr="00E82038">
        <w:rPr>
          <w:b/>
          <w:bCs/>
          <w:color w:val="1F497D" w:themeColor="text2"/>
          <w:sz w:val="28"/>
          <w:szCs w:val="28"/>
          <w:u w:val="single"/>
        </w:rPr>
        <w:t>первичный</w:t>
      </w:r>
      <w:proofErr w:type="gramEnd"/>
      <w:r w:rsidRPr="00E82038">
        <w:rPr>
          <w:b/>
          <w:bCs/>
          <w:color w:val="1F497D" w:themeColor="text2"/>
          <w:sz w:val="28"/>
          <w:szCs w:val="28"/>
          <w:u w:val="single"/>
        </w:rPr>
        <w:t xml:space="preserve"> андеррайтинг». </w:t>
      </w:r>
    </w:p>
    <w:p w:rsidR="004F71FE" w:rsidRPr="004F71FE" w:rsidRDefault="004F71FE" w:rsidP="004F71FE">
      <w:r w:rsidRPr="00E07A37">
        <w:t xml:space="preserve"> </w:t>
      </w:r>
      <w:r w:rsidRPr="004F71FE">
        <w:rPr>
          <w:b/>
        </w:rPr>
        <w:t>Цель семинара:</w:t>
      </w:r>
      <w:r>
        <w:t xml:space="preserve"> Сформировать целостное  представление о предварительной квалификации Заемщика и </w:t>
      </w:r>
      <w:proofErr w:type="gramStart"/>
      <w:r>
        <w:t>первичном</w:t>
      </w:r>
      <w:proofErr w:type="gramEnd"/>
      <w:r>
        <w:t xml:space="preserve"> андеррайтинге.</w:t>
      </w:r>
    </w:p>
    <w:p w:rsidR="004F71FE" w:rsidRPr="004F71FE" w:rsidRDefault="004F71FE" w:rsidP="004F71FE">
      <w:pPr>
        <w:pStyle w:val="a3"/>
        <w:rPr>
          <w:snapToGrid w:val="0"/>
          <w:sz w:val="20"/>
          <w:szCs w:val="20"/>
          <w:u w:val="single"/>
        </w:rPr>
      </w:pPr>
      <w:r w:rsidRPr="00802B71">
        <w:rPr>
          <w:u w:val="single"/>
        </w:rPr>
        <w:t xml:space="preserve"> </w:t>
      </w: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4F71FE" w:rsidRDefault="004F71FE" w:rsidP="004F71FE">
      <w:pPr>
        <w:pStyle w:val="a5"/>
        <w:rPr>
          <w:sz w:val="24"/>
        </w:rPr>
      </w:pPr>
      <w:r>
        <w:rPr>
          <w:sz w:val="24"/>
        </w:rPr>
        <w:t xml:space="preserve">Продолжительность семинара  – </w:t>
      </w:r>
      <w:r w:rsidR="00320727" w:rsidRPr="003D1E99">
        <w:rPr>
          <w:sz w:val="24"/>
        </w:rPr>
        <w:t xml:space="preserve"> 6 </w:t>
      </w:r>
      <w:r>
        <w:rPr>
          <w:sz w:val="24"/>
        </w:rPr>
        <w:t xml:space="preserve">учебных часов </w:t>
      </w:r>
    </w:p>
    <w:p w:rsidR="004F71FE" w:rsidRDefault="004F71FE" w:rsidP="004F71FE">
      <w:pPr>
        <w:rPr>
          <w:snapToGrid w:val="0"/>
        </w:rPr>
      </w:pPr>
      <w:r>
        <w:rPr>
          <w:snapToGrid w:val="0"/>
        </w:rPr>
        <w:t xml:space="preserve">один семинарский час  - 45 минут </w:t>
      </w:r>
    </w:p>
    <w:p w:rsidR="004F71FE" w:rsidRDefault="004F71FE" w:rsidP="004F71FE">
      <w:r>
        <w:rPr>
          <w:bCs/>
        </w:rPr>
        <w:t>Предварительная квалификация  заемщика</w:t>
      </w:r>
      <w:proofErr w:type="gramStart"/>
      <w:r>
        <w:rPr>
          <w:bCs/>
        </w:rPr>
        <w:t>.</w:t>
      </w:r>
      <w:r>
        <w:t>Ф</w:t>
      </w:r>
      <w:proofErr w:type="gramEnd"/>
      <w:r>
        <w:t>ормирование заемного дела.Первичный андеррайтинг заемщика. Андеррайтинг жилого помещения. Взаимодействие с  Первичным кредитором. Проверка сформированного дела заемщика.</w:t>
      </w:r>
    </w:p>
    <w:p w:rsidR="00E82038" w:rsidRPr="00E82038" w:rsidRDefault="004F71FE" w:rsidP="004F71FE">
      <w:pPr>
        <w:rPr>
          <w:b/>
          <w:color w:val="17365D" w:themeColor="text2" w:themeShade="BF"/>
          <w:sz w:val="28"/>
          <w:szCs w:val="28"/>
        </w:rPr>
      </w:pPr>
      <w:r w:rsidRPr="00E82038">
        <w:rPr>
          <w:b/>
          <w:bCs/>
          <w:sz w:val="28"/>
          <w:szCs w:val="28"/>
          <w:u w:val="single"/>
        </w:rPr>
        <w:t xml:space="preserve">Наименование семинара: </w:t>
      </w:r>
      <w:r w:rsidRPr="00E82038">
        <w:rPr>
          <w:b/>
          <w:bCs/>
          <w:color w:val="17365D" w:themeColor="text2" w:themeShade="BF"/>
          <w:sz w:val="28"/>
          <w:szCs w:val="28"/>
          <w:u w:val="single"/>
        </w:rPr>
        <w:t>«</w:t>
      </w:r>
      <w:r w:rsidRPr="00E82038">
        <w:rPr>
          <w:b/>
          <w:color w:val="17365D" w:themeColor="text2" w:themeShade="BF"/>
          <w:sz w:val="28"/>
          <w:szCs w:val="28"/>
        </w:rPr>
        <w:t>Сопровождение ипотечных кредитов (займов)»</w:t>
      </w:r>
    </w:p>
    <w:p w:rsidR="004F71FE" w:rsidRPr="004F71FE" w:rsidRDefault="00E82038" w:rsidP="004F71FE">
      <w:pPr>
        <w:rPr>
          <w:b/>
          <w:color w:val="17365D" w:themeColor="text2" w:themeShade="BF"/>
          <w:sz w:val="24"/>
        </w:rPr>
      </w:pPr>
      <w:r>
        <w:rPr>
          <w:b/>
          <w:color w:val="17365D" w:themeColor="text2" w:themeShade="BF"/>
          <w:sz w:val="24"/>
        </w:rPr>
        <w:t xml:space="preserve"> </w:t>
      </w:r>
    </w:p>
    <w:p w:rsidR="004F71FE" w:rsidRPr="004F71FE" w:rsidRDefault="004F71FE" w:rsidP="004F71FE">
      <w:r w:rsidRPr="005645AB">
        <w:rPr>
          <w:b/>
        </w:rPr>
        <w:t>Цель:</w:t>
      </w:r>
      <w:r>
        <w:t xml:space="preserve"> Сформировать целостное  представление о сопровождении ипотечных кредитов (займов), ознакомить с обязанностями по обслуживанию ипотечных кредитов (займов).</w:t>
      </w:r>
    </w:p>
    <w:p w:rsidR="004F71FE" w:rsidRPr="004F71FE" w:rsidRDefault="004F71FE" w:rsidP="004F71FE">
      <w:pPr>
        <w:pStyle w:val="a3"/>
        <w:rPr>
          <w:snapToGrid w:val="0"/>
          <w:sz w:val="20"/>
          <w:szCs w:val="20"/>
          <w:u w:val="single"/>
        </w:rPr>
      </w:pP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4F71FE" w:rsidRPr="00647CA6" w:rsidRDefault="004F71FE" w:rsidP="004F71FE">
      <w:pPr>
        <w:pStyle w:val="a5"/>
        <w:rPr>
          <w:sz w:val="22"/>
          <w:szCs w:val="22"/>
        </w:rPr>
      </w:pPr>
      <w:r w:rsidRPr="00647CA6">
        <w:rPr>
          <w:sz w:val="22"/>
          <w:szCs w:val="22"/>
        </w:rPr>
        <w:t xml:space="preserve">Продолжительность семинара  – </w:t>
      </w:r>
      <w:r w:rsidR="00E82038">
        <w:rPr>
          <w:sz w:val="22"/>
          <w:szCs w:val="22"/>
        </w:rPr>
        <w:t>2</w:t>
      </w:r>
      <w:r w:rsidRPr="00647CA6">
        <w:rPr>
          <w:sz w:val="22"/>
          <w:szCs w:val="22"/>
        </w:rPr>
        <w:t xml:space="preserve"> учебных часов</w:t>
      </w:r>
    </w:p>
    <w:p w:rsidR="004F71FE" w:rsidRDefault="004F71FE" w:rsidP="004F71FE">
      <w:pPr>
        <w:rPr>
          <w:snapToGrid w:val="0"/>
        </w:rPr>
      </w:pPr>
      <w:r w:rsidRPr="00647CA6">
        <w:rPr>
          <w:snapToGrid w:val="0"/>
        </w:rPr>
        <w:t>один семинарский час    - 45 минут</w:t>
      </w:r>
    </w:p>
    <w:p w:rsidR="004F71FE" w:rsidRDefault="004F71FE" w:rsidP="004F71FE">
      <w:r w:rsidRPr="00647CA6">
        <w:rPr>
          <w:snapToGrid w:val="0"/>
        </w:rPr>
        <w:t xml:space="preserve"> </w:t>
      </w:r>
      <w:r w:rsidRPr="00647CA6">
        <w:rPr>
          <w:bCs/>
        </w:rPr>
        <w:t>Обслуживание ипотечных кредитов (займов) Первичным кредитором (банком</w:t>
      </w:r>
      <w:proofErr w:type="gramStart"/>
      <w:r w:rsidRPr="00647CA6">
        <w:rPr>
          <w:bCs/>
        </w:rPr>
        <w:t>)В</w:t>
      </w:r>
      <w:proofErr w:type="gramEnd"/>
      <w:r w:rsidRPr="00647CA6">
        <w:rPr>
          <w:bCs/>
        </w:rPr>
        <w:t>ыкуп Региональным оператором дефолтных закладных</w:t>
      </w:r>
      <w:r w:rsidR="005645AB">
        <w:rPr>
          <w:bCs/>
        </w:rPr>
        <w:t xml:space="preserve">. </w:t>
      </w:r>
      <w:r w:rsidRPr="00647CA6">
        <w:t>Проверка документов кредитного дела</w:t>
      </w:r>
    </w:p>
    <w:p w:rsidR="008A3063" w:rsidRPr="008A3063" w:rsidRDefault="00E82038" w:rsidP="008A3063">
      <w:pPr>
        <w:pStyle w:val="ad"/>
        <w:widowControl w:val="0"/>
        <w:spacing w:line="228" w:lineRule="auto"/>
        <w:jc w:val="center"/>
        <w:rPr>
          <w:rFonts w:ascii="Arial, Helvetica, sans-serif" w:hAnsi="Arial, Helvetica, sans-serif"/>
          <w:b/>
          <w:color w:val="3D3C3A"/>
          <w:sz w:val="28"/>
          <w:szCs w:val="28"/>
        </w:rPr>
      </w:pPr>
      <w:r w:rsidRPr="00E82038">
        <w:rPr>
          <w:b/>
          <w:bCs/>
          <w:sz w:val="28"/>
          <w:szCs w:val="28"/>
          <w:u w:val="single"/>
        </w:rPr>
        <w:t>Наименование семинара:</w:t>
      </w:r>
      <w:r w:rsidR="008A3063" w:rsidRPr="008A3063">
        <w:rPr>
          <w:rFonts w:ascii="Arial, Helvetica, sans-serif" w:hAnsi="Arial, Helvetica, sans-serif"/>
          <w:bCs/>
          <w:sz w:val="17"/>
          <w:szCs w:val="17"/>
        </w:rPr>
        <w:t xml:space="preserve"> </w:t>
      </w:r>
      <w:r w:rsidR="008A3063">
        <w:rPr>
          <w:rFonts w:ascii="Arial, Helvetica, sans-serif" w:hAnsi="Arial, Helvetica, sans-serif"/>
          <w:bCs/>
          <w:sz w:val="17"/>
          <w:szCs w:val="17"/>
        </w:rPr>
        <w:t xml:space="preserve"> </w:t>
      </w:r>
      <w:r w:rsidR="008A3063" w:rsidRPr="008A3063">
        <w:rPr>
          <w:rFonts w:ascii="Arial, Helvetica, sans-serif" w:hAnsi="Arial, Helvetica, sans-serif"/>
          <w:b/>
          <w:bCs/>
          <w:sz w:val="28"/>
          <w:szCs w:val="28"/>
        </w:rPr>
        <w:t>“Клиент – ориентированный менеджмент: эффективная реализация ипотечной сделки”</w:t>
      </w:r>
    </w:p>
    <w:p w:rsidR="004F71FE" w:rsidRDefault="004F71FE" w:rsidP="004F71FE">
      <w:pPr>
        <w:rPr>
          <w:b/>
          <w:bCs/>
          <w:sz w:val="28"/>
          <w:szCs w:val="28"/>
          <w:u w:val="single"/>
        </w:rPr>
      </w:pPr>
    </w:p>
    <w:p w:rsidR="00E82038" w:rsidRPr="004F71FE" w:rsidRDefault="00E82038" w:rsidP="00E82038">
      <w:pPr>
        <w:pStyle w:val="a3"/>
        <w:rPr>
          <w:snapToGrid w:val="0"/>
          <w:sz w:val="20"/>
          <w:szCs w:val="20"/>
          <w:u w:val="single"/>
        </w:rPr>
      </w:pPr>
      <w:r w:rsidRPr="004F71FE">
        <w:rPr>
          <w:sz w:val="20"/>
          <w:szCs w:val="20"/>
          <w:u w:val="single"/>
        </w:rPr>
        <w:t>РАСПРЕДЕЛЕНИЕ   ВРЕМЕНИ СЕМИНАРА</w:t>
      </w:r>
    </w:p>
    <w:p w:rsidR="00E82038" w:rsidRPr="00647CA6" w:rsidRDefault="00E82038" w:rsidP="00E82038">
      <w:pPr>
        <w:pStyle w:val="a5"/>
        <w:rPr>
          <w:sz w:val="22"/>
          <w:szCs w:val="22"/>
        </w:rPr>
      </w:pPr>
      <w:r w:rsidRPr="00647CA6">
        <w:rPr>
          <w:sz w:val="22"/>
          <w:szCs w:val="22"/>
        </w:rPr>
        <w:t xml:space="preserve">Продолжительность семинара  – </w:t>
      </w:r>
      <w:r w:rsidR="00AD0048">
        <w:rPr>
          <w:sz w:val="22"/>
          <w:szCs w:val="22"/>
        </w:rPr>
        <w:t>2</w:t>
      </w:r>
      <w:r w:rsidRPr="00647CA6">
        <w:rPr>
          <w:sz w:val="22"/>
          <w:szCs w:val="22"/>
        </w:rPr>
        <w:t xml:space="preserve"> учебных часов</w:t>
      </w:r>
    </w:p>
    <w:p w:rsidR="00E82038" w:rsidRDefault="00E82038" w:rsidP="00E82038">
      <w:pPr>
        <w:rPr>
          <w:snapToGrid w:val="0"/>
        </w:rPr>
      </w:pPr>
      <w:r w:rsidRPr="00647CA6">
        <w:rPr>
          <w:snapToGrid w:val="0"/>
        </w:rPr>
        <w:t>один семинарский час    - 45 минут</w:t>
      </w:r>
    </w:p>
    <w:p w:rsidR="005645AB" w:rsidRPr="00CA13B7" w:rsidRDefault="005645AB" w:rsidP="005645AB">
      <w:pPr>
        <w:rPr>
          <w:sz w:val="20"/>
          <w:szCs w:val="20"/>
        </w:rPr>
      </w:pPr>
      <w:r w:rsidRPr="00CA13B7">
        <w:rPr>
          <w:sz w:val="20"/>
          <w:szCs w:val="20"/>
        </w:rPr>
        <w:t xml:space="preserve">Продажа </w:t>
      </w:r>
      <w:r w:rsidR="00320727">
        <w:rPr>
          <w:sz w:val="20"/>
          <w:szCs w:val="20"/>
        </w:rPr>
        <w:t xml:space="preserve"> ипотечной </w:t>
      </w:r>
      <w:r w:rsidRPr="00CA13B7">
        <w:rPr>
          <w:sz w:val="20"/>
          <w:szCs w:val="20"/>
        </w:rPr>
        <w:t xml:space="preserve"> услуги. Установление контакта с клиентом. Формирование запроса у </w:t>
      </w:r>
      <w:r w:rsidR="00320727">
        <w:rPr>
          <w:sz w:val="20"/>
          <w:szCs w:val="20"/>
        </w:rPr>
        <w:t xml:space="preserve"> покупателя - </w:t>
      </w:r>
      <w:r w:rsidRPr="00CA13B7">
        <w:rPr>
          <w:sz w:val="20"/>
          <w:szCs w:val="20"/>
        </w:rPr>
        <w:t xml:space="preserve"> ипотечного заемщика. Обоснование </w:t>
      </w:r>
      <w:r w:rsidR="00320727">
        <w:rPr>
          <w:sz w:val="20"/>
          <w:szCs w:val="20"/>
        </w:rPr>
        <w:t xml:space="preserve"> </w:t>
      </w:r>
      <w:r w:rsidRPr="00CA13B7">
        <w:rPr>
          <w:sz w:val="20"/>
          <w:szCs w:val="20"/>
        </w:rPr>
        <w:t xml:space="preserve"> договора</w:t>
      </w:r>
      <w:r w:rsidR="00320727">
        <w:rPr>
          <w:sz w:val="20"/>
          <w:szCs w:val="20"/>
        </w:rPr>
        <w:t xml:space="preserve"> - заявки</w:t>
      </w:r>
      <w:r w:rsidRPr="00CA13B7">
        <w:rPr>
          <w:sz w:val="20"/>
          <w:szCs w:val="20"/>
        </w:rPr>
        <w:t>. Обоснование комисс</w:t>
      </w:r>
      <w:proofErr w:type="gramStart"/>
      <w:r w:rsidRPr="00CA13B7">
        <w:rPr>
          <w:sz w:val="20"/>
          <w:szCs w:val="20"/>
        </w:rPr>
        <w:t>ии и ее</w:t>
      </w:r>
      <w:proofErr w:type="gramEnd"/>
      <w:r w:rsidRPr="00CA13B7">
        <w:rPr>
          <w:sz w:val="20"/>
          <w:szCs w:val="20"/>
        </w:rPr>
        <w:t xml:space="preserve"> отстаивание в торге. Ведение и удержание </w:t>
      </w:r>
      <w:r w:rsidR="00320727">
        <w:rPr>
          <w:sz w:val="20"/>
          <w:szCs w:val="20"/>
        </w:rPr>
        <w:t xml:space="preserve">ипотечного </w:t>
      </w:r>
      <w:r w:rsidRPr="00CA13B7">
        <w:rPr>
          <w:sz w:val="20"/>
          <w:szCs w:val="20"/>
        </w:rPr>
        <w:t xml:space="preserve">клиента, техника показов, разрешение конфликтов. Психология организации и проведения </w:t>
      </w:r>
      <w:r w:rsidR="00320727">
        <w:rPr>
          <w:sz w:val="20"/>
          <w:szCs w:val="20"/>
        </w:rPr>
        <w:t xml:space="preserve">ипотечной </w:t>
      </w:r>
      <w:r w:rsidRPr="00CA13B7">
        <w:rPr>
          <w:sz w:val="20"/>
          <w:szCs w:val="20"/>
        </w:rPr>
        <w:t>сделки. Формирование и развитие клиентской базы. Получение повторных обращений и рекомендаций.</w:t>
      </w:r>
    </w:p>
    <w:p w:rsidR="004F71FE" w:rsidRDefault="004F71FE" w:rsidP="004F71FE">
      <w:pPr>
        <w:pStyle w:val="2"/>
        <w:jc w:val="both"/>
        <w:rPr>
          <w:sz w:val="24"/>
        </w:rPr>
      </w:pPr>
    </w:p>
    <w:p w:rsidR="008A3063" w:rsidRDefault="00E82038" w:rsidP="004F71FE">
      <w:pPr>
        <w:pStyle w:val="a3"/>
        <w:rPr>
          <w:u w:val="single"/>
        </w:rPr>
      </w:pPr>
      <w:r>
        <w:rPr>
          <w:u w:val="single"/>
        </w:rPr>
        <w:t>Практическая работа с представителями кредитных учреждений и банков.</w:t>
      </w:r>
    </w:p>
    <w:p w:rsidR="008A3063" w:rsidRDefault="008A3063" w:rsidP="008A3063">
      <w:pPr>
        <w:pStyle w:val="af"/>
        <w:rPr>
          <w:u w:val="single"/>
        </w:rPr>
      </w:pPr>
    </w:p>
    <w:p w:rsidR="008A3063" w:rsidRPr="008A3063" w:rsidRDefault="008A3063" w:rsidP="008A3063">
      <w:pPr>
        <w:pStyle w:val="af"/>
        <w:rPr>
          <w:rFonts w:ascii="Arial, Helvetica, sans-serif" w:eastAsia="Times New Roman" w:hAnsi="Arial, Helvetica, sans-serif"/>
          <w:color w:val="3D3C3A"/>
          <w:sz w:val="17"/>
          <w:szCs w:val="17"/>
        </w:rPr>
      </w:pPr>
      <w:r>
        <w:rPr>
          <w:u w:val="single"/>
        </w:rPr>
        <w:t xml:space="preserve">Продолжительность – 4 часа  </w:t>
      </w:r>
      <w:r>
        <w:rPr>
          <w:rFonts w:ascii="Arial, Helvetica, sans-serif" w:eastAsia="Times New Roman" w:hAnsi="Arial, Helvetica, sans-serif"/>
          <w:color w:val="3D3C3A"/>
          <w:sz w:val="17"/>
          <w:szCs w:val="17"/>
        </w:rPr>
        <w:t xml:space="preserve"> </w:t>
      </w:r>
    </w:p>
    <w:p w:rsidR="008A3063" w:rsidRDefault="008A3063" w:rsidP="004F71FE">
      <w:pPr>
        <w:pStyle w:val="a3"/>
        <w:rPr>
          <w:u w:val="single"/>
        </w:rPr>
      </w:pPr>
    </w:p>
    <w:p w:rsidR="00E82038" w:rsidRDefault="008A3063" w:rsidP="004F71FE">
      <w:pPr>
        <w:pStyle w:val="a3"/>
        <w:rPr>
          <w:rFonts w:ascii="Arial, Helvetica, sans-serif" w:hAnsi="Arial, Helvetica, sans-serif"/>
          <w:color w:val="3D3C3A"/>
          <w:sz w:val="28"/>
          <w:szCs w:val="28"/>
        </w:rPr>
      </w:pPr>
      <w:r w:rsidRPr="008A3063">
        <w:rPr>
          <w:rFonts w:ascii="Arial, Helvetica, sans-serif" w:hAnsi="Arial, Helvetica, sans-serif"/>
          <w:color w:val="3D3C3A"/>
          <w:sz w:val="28"/>
          <w:szCs w:val="28"/>
        </w:rPr>
        <w:t>Деловая игра: "Привлечение клиента и результативное проведение ипотечной</w:t>
      </w:r>
      <w:r>
        <w:rPr>
          <w:rFonts w:ascii="Arial, Helvetica, sans-serif" w:hAnsi="Arial, Helvetica, sans-serif"/>
          <w:color w:val="3D3C3A"/>
          <w:sz w:val="28"/>
          <w:szCs w:val="28"/>
        </w:rPr>
        <w:t xml:space="preserve"> сделки </w:t>
      </w:r>
    </w:p>
    <w:p w:rsidR="008A3063" w:rsidRPr="008A3063" w:rsidRDefault="008A3063" w:rsidP="004F71FE">
      <w:pPr>
        <w:pStyle w:val="a3"/>
        <w:rPr>
          <w:sz w:val="20"/>
          <w:szCs w:val="20"/>
          <w:u w:val="single"/>
        </w:rPr>
      </w:pPr>
      <w:r w:rsidRPr="008A3063">
        <w:rPr>
          <w:rFonts w:ascii="Arial, Helvetica, sans-serif" w:hAnsi="Arial, Helvetica, sans-serif" w:hint="eastAsia"/>
          <w:color w:val="3D3C3A"/>
          <w:sz w:val="20"/>
          <w:szCs w:val="20"/>
        </w:rPr>
        <w:t>П</w:t>
      </w:r>
      <w:r w:rsidRPr="008A3063">
        <w:rPr>
          <w:rFonts w:ascii="Arial, Helvetica, sans-serif" w:hAnsi="Arial, Helvetica, sans-serif"/>
          <w:color w:val="3D3C3A"/>
          <w:sz w:val="20"/>
          <w:szCs w:val="20"/>
        </w:rPr>
        <w:t>родолжительность- 2часа</w:t>
      </w:r>
      <w:bookmarkStart w:id="0" w:name="_GoBack"/>
      <w:bookmarkEnd w:id="0"/>
    </w:p>
    <w:sectPr w:rsidR="008A3063" w:rsidRPr="008A3063" w:rsidSect="00B2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1FE"/>
    <w:rsid w:val="000C558A"/>
    <w:rsid w:val="00295A36"/>
    <w:rsid w:val="00320727"/>
    <w:rsid w:val="00383969"/>
    <w:rsid w:val="003D1E99"/>
    <w:rsid w:val="00473A36"/>
    <w:rsid w:val="004F71FE"/>
    <w:rsid w:val="005645AB"/>
    <w:rsid w:val="006225A8"/>
    <w:rsid w:val="00625EF9"/>
    <w:rsid w:val="0083155D"/>
    <w:rsid w:val="008A3063"/>
    <w:rsid w:val="00AD0048"/>
    <w:rsid w:val="00AD1EB4"/>
    <w:rsid w:val="00B24F60"/>
    <w:rsid w:val="00C8111C"/>
    <w:rsid w:val="00E36643"/>
    <w:rsid w:val="00E36A56"/>
    <w:rsid w:val="00E82038"/>
    <w:rsid w:val="00EA0A40"/>
    <w:rsid w:val="00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7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20">
    <w:name w:val="Основной текст 2 Знак"/>
    <w:basedOn w:val="a0"/>
    <w:link w:val="2"/>
    <w:rsid w:val="004F71FE"/>
    <w:rPr>
      <w:rFonts w:ascii="Times New Roman" w:eastAsia="Times New Roman" w:hAnsi="Times New Roman" w:cs="Times New Roman"/>
      <w:b/>
      <w:sz w:val="40"/>
      <w:szCs w:val="24"/>
    </w:rPr>
  </w:style>
  <w:style w:type="paragraph" w:styleId="a3">
    <w:name w:val="Title"/>
    <w:basedOn w:val="a"/>
    <w:link w:val="a4"/>
    <w:qFormat/>
    <w:rsid w:val="004F7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4F71F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4F71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a6">
    <w:name w:val="Подзаголовок Знак"/>
    <w:basedOn w:val="a0"/>
    <w:link w:val="a5"/>
    <w:rsid w:val="004F71FE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styleId="a7">
    <w:name w:val="Strong"/>
    <w:basedOn w:val="a0"/>
    <w:qFormat/>
    <w:rsid w:val="004F71FE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3207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0727"/>
  </w:style>
  <w:style w:type="character" w:styleId="aa">
    <w:name w:val="Hyperlink"/>
    <w:basedOn w:val="a0"/>
    <w:semiHidden/>
    <w:unhideWhenUsed/>
    <w:rsid w:val="0032072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EF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8A30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3063"/>
  </w:style>
  <w:style w:type="paragraph" w:styleId="af">
    <w:name w:val="Normal (Web)"/>
    <w:basedOn w:val="a"/>
    <w:uiPriority w:val="99"/>
    <w:semiHidden/>
    <w:unhideWhenUsed/>
    <w:rsid w:val="008A30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ПКФ "Квартирный вопрос"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Папсуева Е.В.</dc:creator>
  <cp:keywords/>
  <dc:description/>
  <cp:lastModifiedBy>алена папсуева</cp:lastModifiedBy>
  <cp:revision>12</cp:revision>
  <dcterms:created xsi:type="dcterms:W3CDTF">2010-04-21T05:31:00Z</dcterms:created>
  <dcterms:modified xsi:type="dcterms:W3CDTF">2011-08-10T01:43:00Z</dcterms:modified>
</cp:coreProperties>
</file>